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E3" w:rsidRDefault="003E34FD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114300" distR="114300">
            <wp:extent cx="553720" cy="73406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734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050E3" w:rsidRDefault="003E34F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Arial" w:hAnsi="Arial" w:cs="Arial"/>
          <w:b/>
          <w:color w:val="003366"/>
          <w:sz w:val="28"/>
          <w:szCs w:val="28"/>
        </w:rPr>
      </w:pPr>
      <w:r>
        <w:rPr>
          <w:rFonts w:ascii="Arial" w:eastAsia="Arial" w:hAnsi="Arial" w:cs="Arial"/>
          <w:b/>
          <w:color w:val="003366"/>
          <w:sz w:val="28"/>
          <w:szCs w:val="28"/>
        </w:rPr>
        <w:t>Α Ι Μ Ο Π Ε Τ Α Λ Ι Ο</w:t>
      </w:r>
    </w:p>
    <w:p w:rsidR="00C050E3" w:rsidRDefault="003E34F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Arial" w:hAnsi="Arial" w:cs="Arial"/>
          <w:b/>
          <w:color w:val="003366"/>
          <w:sz w:val="24"/>
          <w:szCs w:val="24"/>
        </w:rPr>
      </w:pPr>
      <w:r>
        <w:rPr>
          <w:rFonts w:ascii="Arial" w:eastAsia="Arial" w:hAnsi="Arial" w:cs="Arial"/>
          <w:b/>
          <w:color w:val="003366"/>
          <w:sz w:val="24"/>
          <w:szCs w:val="24"/>
        </w:rPr>
        <w:t>Φοιτητική Ομάδα Εθελοντικής Αιμοδοσίας</w:t>
      </w:r>
    </w:p>
    <w:p w:rsidR="00C050E3" w:rsidRDefault="00C050E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Arial" w:hAnsi="Arial" w:cs="Arial"/>
          <w:b/>
          <w:color w:val="003366"/>
          <w:sz w:val="24"/>
          <w:szCs w:val="24"/>
        </w:rPr>
      </w:pPr>
    </w:p>
    <w:p w:rsidR="00C050E3" w:rsidRDefault="00C050E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Arial" w:eastAsia="Arial" w:hAnsi="Arial" w:cs="Arial"/>
          <w:b/>
          <w:color w:val="003366"/>
          <w:sz w:val="28"/>
          <w:szCs w:val="28"/>
        </w:rPr>
      </w:pPr>
    </w:p>
    <w:p w:rsidR="00C050E3" w:rsidRDefault="00C050E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Arial" w:eastAsia="Arial" w:hAnsi="Arial" w:cs="Arial"/>
          <w:b/>
          <w:color w:val="003366"/>
          <w:sz w:val="28"/>
          <w:szCs w:val="28"/>
        </w:rPr>
      </w:pPr>
    </w:p>
    <w:p w:rsidR="00C050E3" w:rsidRDefault="003E34FD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Το </w:t>
      </w:r>
      <w:r>
        <w:rPr>
          <w:rFonts w:ascii="Times New Roman" w:eastAsia="Times New Roman" w:hAnsi="Times New Roman" w:cs="Times New Roman"/>
          <w:b/>
          <w:color w:val="980000"/>
          <w:sz w:val="26"/>
          <w:szCs w:val="26"/>
        </w:rPr>
        <w:t>Αιμοπετάλιο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σας προσκαλεί σε μία ακόμα </w:t>
      </w:r>
      <w:r>
        <w:rPr>
          <w:rFonts w:ascii="Times New Roman" w:eastAsia="Times New Roman" w:hAnsi="Times New Roman" w:cs="Times New Roman"/>
          <w:b/>
          <w:color w:val="073763"/>
          <w:sz w:val="26"/>
          <w:szCs w:val="26"/>
        </w:rPr>
        <w:t>Εθελοντική Αιμοδοσία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που θα διεξαχθεί στην αίθουσα συνεδριάσεων της Φιλοσοφικής Σχολής, στις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7 και 8 Απριλίου 2025 </w:t>
      </w:r>
      <w:r>
        <w:rPr>
          <w:rFonts w:ascii="Times New Roman" w:eastAsia="Times New Roman" w:hAnsi="Times New Roman" w:cs="Times New Roman"/>
          <w:sz w:val="26"/>
          <w:szCs w:val="26"/>
        </w:rPr>
        <w:t>και ώρες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11:00-15:30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50E3" w:rsidRDefault="00C050E3">
      <w:pPr>
        <w:spacing w:after="0" w:line="264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050E3" w:rsidRDefault="003E34FD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Η αιμοληψία θα πραγματοποιηθεί από εξειδικευμένο ιατρονοσηλευτικό προσωπικό, το οποίο θα μας εξασφαλίσει το Εθνικό Κέντρο Αιμοδοσίας (Ε.ΚΕ.Α).</w:t>
      </w:r>
    </w:p>
    <w:p w:rsidR="00C050E3" w:rsidRDefault="00C050E3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50E3" w:rsidRDefault="003E34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Όπως πάντα, η αιμοδοσία μας θα είναι εθελοντική και οι μονάδες αίματος, που θα συγκεντρωθούν, θα διατεθούν για τον άγνωστο πάσχοντα συνάνθρωπο. </w:t>
      </w:r>
    </w:p>
    <w:p w:rsidR="00C050E3" w:rsidRDefault="00C050E3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50E3" w:rsidRDefault="003E34FD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Παρακαλείστε θερμά να έχετε μαζί σας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ταυτότητα ή δίπλωμα οδήγησης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και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ΑΜΚΑ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50E3" w:rsidRDefault="00C050E3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50E3" w:rsidRDefault="003E34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Παράλληλα με την αιμοδοσία θα διε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νεργείται ενημέρωση για δωρεά αρχέγονων αιμοποιητικών κυττάρων και θα υπάρχει δυνατότητα λήψης δείγματος από την παρειά για την εγγραφή στην </w:t>
      </w:r>
      <w:r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  <w:t>Εθνική και Παγκόσμια Δεξαμενή Εθελοντών Δοτών Μυελού των Οστών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. </w:t>
      </w:r>
    </w:p>
    <w:p w:rsidR="00C050E3" w:rsidRDefault="00C050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C050E3" w:rsidRDefault="003E3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Γενικές πληροφορίες για την αιμοδοσία: </w:t>
      </w:r>
    </w:p>
    <w:p w:rsidR="00C050E3" w:rsidRDefault="003E34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Η διαδικασία της αιμοδοσίας είναι ακίνδυνη για τον οργανισμό. </w:t>
      </w:r>
    </w:p>
    <w:p w:rsidR="00C050E3" w:rsidRDefault="003E34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Όλος ο ιατρικός εξοπλισμός είναι αποστειρωμένος και μιας χρήσης, ώστε να μην υπάρχει κίνδυνος μετάδοσης κάποιας ασθένειας. </w:t>
      </w:r>
    </w:p>
    <w:p w:rsidR="00C050E3" w:rsidRDefault="003E34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Όλοι οι αιμοδότες περνώντας τη διαδικασία της αιμοληψίας ενδυναμώνουν τον οργανισμό τους, καθώς το σώμα αναγκάζεται να αναπαράγει το χαμένο αίμα με τα καινούρια λευκά αιμοσφαίρια και αιμοπετάλια. </w:t>
      </w:r>
    </w:p>
    <w:p w:rsidR="00C050E3" w:rsidRDefault="00C050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50E3" w:rsidRDefault="003E3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Πριν την αιμοδοσία: </w:t>
      </w:r>
    </w:p>
    <w:p w:rsidR="00C050E3" w:rsidRDefault="003E34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Να έχετε κοιμηθεί πάνω από 6 ώρες. </w:t>
      </w:r>
    </w:p>
    <w:p w:rsidR="00C050E3" w:rsidRDefault="003E34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Να έχετε φάει πρωινό ή ελαφρύ γεύμα τουλάχιστον 1 ώρα πριν. </w:t>
      </w:r>
    </w:p>
    <w:p w:rsidR="00C050E3" w:rsidRDefault="003E34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Να μην έχετε πιει πολύ το προηγούμενο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βράδυ</w:t>
      </w:r>
      <w:r>
        <w:rPr>
          <w:rFonts w:ascii="Noto Sans Symbols" w:eastAsia="Noto Sans Symbols" w:hAnsi="Noto Sans Symbols" w:cs="Noto Sans Symbols"/>
          <w:color w:val="000000"/>
          <w:sz w:val="26"/>
          <w:szCs w:val="26"/>
        </w:rPr>
        <w:t>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με ένα </w:t>
      </w:r>
      <w:r>
        <w:rPr>
          <w:rFonts w:ascii="Times New Roman" w:eastAsia="Times New Roman" w:hAnsi="Times New Roman" w:cs="Times New Roman"/>
          <w:sz w:val="26"/>
          <w:szCs w:val="26"/>
        </w:rPr>
        <w:t>ελαφρύ ποτό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δεν υπάρχει πρόβλημα. </w:t>
      </w:r>
    </w:p>
    <w:p w:rsidR="00C050E3" w:rsidRDefault="003E34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Να έχουν περάσει τουλάχιστον 3 μήνες από την προηγούμενη άντρες και 4 μήνες αν είστε γυναίκες. </w:t>
      </w:r>
    </w:p>
    <w:p w:rsidR="00C050E3" w:rsidRDefault="003E34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Να έχουν περ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άσει τουλάχιστον 4 μήνες από τότε που κάνατε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piercing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ή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tattoo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C050E3" w:rsidRDefault="003E34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Να μην είστε κρυωμένοι. </w:t>
      </w:r>
    </w:p>
    <w:p w:rsidR="00C050E3" w:rsidRDefault="003E34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Να μην έχετε πάρει ασπιρίνη ή αντιβίωση τις τελευταίες 7 ημέρες. </w:t>
      </w:r>
    </w:p>
    <w:p w:rsidR="00C050E3" w:rsidRDefault="00C050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C050E3" w:rsidRDefault="00C050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C050E3" w:rsidRDefault="003E3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Ποια είναι η διαδικασία: </w:t>
      </w:r>
    </w:p>
    <w:p w:rsidR="00C050E3" w:rsidRDefault="003E34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Έλεγχος πίεσης και αιμοσφαιρίνης. </w:t>
      </w:r>
    </w:p>
    <w:p w:rsidR="00C050E3" w:rsidRDefault="003E34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Έλεγχος ιστορικού με γιατρό. </w:t>
      </w:r>
    </w:p>
    <w:p w:rsidR="00C050E3" w:rsidRDefault="003E34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Προετοιμασία για την αιμοληψία. </w:t>
      </w:r>
    </w:p>
    <w:p w:rsidR="00C050E3" w:rsidRDefault="003E34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Στάδιο αιμοληψίας που διαρκεί περίπου 10 λεπτά.</w:t>
      </w:r>
    </w:p>
    <w:p w:rsidR="00C050E3" w:rsidRDefault="003E34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Αφού τελειώσει η αιμοληψία, θα σας δοθεί χυμός και κάποιο γλυκό/φαγητό, ώστε να γίνει πιο γρήγορα η αναπλήρωση του αίματος στο σώμα σου. </w:t>
      </w:r>
    </w:p>
    <w:p w:rsidR="00C050E3" w:rsidRDefault="003E34F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Ολιγόλεπτη αναμονή και ενημέρωση για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τι πρέπει να προσέχετε μετά. </w:t>
      </w:r>
    </w:p>
    <w:p w:rsidR="00C050E3" w:rsidRDefault="00C050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50E3" w:rsidRDefault="003E34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Για να έρθετε να μας βρείτε μπορείτε να χρησιμοποιήσετε τα εξής λεωφορεία: </w:t>
      </w:r>
    </w:p>
    <w:p w:rsidR="00C050E3" w:rsidRDefault="003E34F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για τη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Φιλοσοφική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220, 221, 230, 235, 250 και 608 (από τον Ευαγγελισμό περνάνε 220, 221, 235, 250 και 608 κι από το Πανεπιστήμιο 220, 221, 230, 235 και 608) </w:t>
      </w:r>
    </w:p>
    <w:p w:rsidR="00C050E3" w:rsidRDefault="003E34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sz w:val="26"/>
          <w:szCs w:val="26"/>
        </w:rPr>
        <w:t>Είμαστε στη διάθεσή σας για την επίλυση οποιασδήποτε απορίας (</w:t>
      </w:r>
      <w:proofErr w:type="spellStart"/>
      <w:r>
        <w:rPr>
          <w:sz w:val="26"/>
          <w:szCs w:val="26"/>
        </w:rPr>
        <w:t>facebook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instagram</w:t>
      </w:r>
      <w:proofErr w:type="spellEnd"/>
      <w:r>
        <w:rPr>
          <w:sz w:val="26"/>
          <w:szCs w:val="26"/>
        </w:rPr>
        <w:t>: αιμοπετάλιο/</w:t>
      </w:r>
      <w:proofErr w:type="spellStart"/>
      <w:r>
        <w:rPr>
          <w:sz w:val="26"/>
          <w:szCs w:val="26"/>
        </w:rPr>
        <w:t>aimopetalio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email</w:t>
      </w:r>
      <w:proofErr w:type="spellEnd"/>
      <w:r>
        <w:rPr>
          <w:sz w:val="26"/>
          <w:szCs w:val="26"/>
        </w:rPr>
        <w:t>: </w:t>
      </w:r>
      <w:hyperlink r:id="rId10">
        <w:r>
          <w:rPr>
            <w:color w:val="000000"/>
            <w:sz w:val="26"/>
            <w:szCs w:val="26"/>
          </w:rPr>
          <w:t>aimopetalio2002@gmail.com</w:t>
        </w:r>
      </w:hyperlink>
      <w:r>
        <w:rPr>
          <w:sz w:val="26"/>
          <w:szCs w:val="26"/>
        </w:rPr>
        <w:t>).</w:t>
      </w:r>
    </w:p>
    <w:p w:rsidR="00C050E3" w:rsidRDefault="00C050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50E3" w:rsidRDefault="003E34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Σας περιμένουμε!</w:t>
      </w:r>
    </w:p>
    <w:p w:rsidR="00C050E3" w:rsidRDefault="00C05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0E3" w:rsidRDefault="00C050E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</w:p>
    <w:sectPr w:rsidR="00C050E3">
      <w:footerReference w:type="default" r:id="rId11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FD" w:rsidRDefault="003E34FD">
      <w:pPr>
        <w:spacing w:after="0" w:line="240" w:lineRule="auto"/>
      </w:pPr>
      <w:r>
        <w:separator/>
      </w:r>
    </w:p>
  </w:endnote>
  <w:endnote w:type="continuationSeparator" w:id="0">
    <w:p w:rsidR="003E34FD" w:rsidRDefault="003E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E3" w:rsidRDefault="003E34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3366"/>
      </w:rPr>
    </w:pPr>
    <w:r>
      <w:rPr>
        <w:rFonts w:ascii="Times New Roman" w:eastAsia="Times New Roman" w:hAnsi="Times New Roman" w:cs="Times New Roman"/>
        <w:color w:val="003366"/>
      </w:rPr>
      <w:t xml:space="preserve">Φοιτητική Ομάδα Εθελοντικής Αιμοδοσίας Πανεπιστημίου Αθηνών «Αιμοπετάλιο» </w:t>
    </w:r>
  </w:p>
  <w:p w:rsidR="00C050E3" w:rsidRDefault="003E34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003366"/>
      </w:rPr>
      <w:t xml:space="preserve">Εργαστήρια Ιατρικής Σχολής, </w:t>
    </w:r>
    <w:proofErr w:type="spellStart"/>
    <w:r>
      <w:rPr>
        <w:rFonts w:ascii="Times New Roman" w:eastAsia="Times New Roman" w:hAnsi="Times New Roman" w:cs="Times New Roman"/>
        <w:color w:val="003366"/>
      </w:rPr>
      <w:t>Μικράς</w:t>
    </w:r>
    <w:proofErr w:type="spellEnd"/>
    <w:r>
      <w:rPr>
        <w:rFonts w:ascii="Times New Roman" w:eastAsia="Times New Roman" w:hAnsi="Times New Roman" w:cs="Times New Roman"/>
        <w:color w:val="003366"/>
      </w:rPr>
      <w:t xml:space="preserve"> Ασίας 75 Γουδί, 115 27 Αθήνα</w:t>
    </w:r>
  </w:p>
  <w:p w:rsidR="00C050E3" w:rsidRDefault="00C050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FD" w:rsidRDefault="003E34FD">
      <w:pPr>
        <w:spacing w:after="0" w:line="240" w:lineRule="auto"/>
      </w:pPr>
      <w:r>
        <w:separator/>
      </w:r>
    </w:p>
  </w:footnote>
  <w:footnote w:type="continuationSeparator" w:id="0">
    <w:p w:rsidR="003E34FD" w:rsidRDefault="003E3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CC2"/>
    <w:multiLevelType w:val="multilevel"/>
    <w:tmpl w:val="B352D3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28623AF"/>
    <w:multiLevelType w:val="multilevel"/>
    <w:tmpl w:val="69E285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55318E2"/>
    <w:multiLevelType w:val="multilevel"/>
    <w:tmpl w:val="AAE6BA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5E019D0"/>
    <w:multiLevelType w:val="multilevel"/>
    <w:tmpl w:val="12AA6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50E3"/>
    <w:rsid w:val="003E34FD"/>
    <w:rsid w:val="00A3778B"/>
    <w:rsid w:val="00C0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B5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57C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7CD0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paragraph" w:styleId="Web">
    <w:name w:val="Normal (Web)"/>
    <w:basedOn w:val="a"/>
    <w:uiPriority w:val="99"/>
    <w:unhideWhenUsed/>
    <w:rsid w:val="00B5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B57CD0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B57C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B57CD0"/>
  </w:style>
  <w:style w:type="paragraph" w:styleId="a8">
    <w:name w:val="footer"/>
    <w:basedOn w:val="a"/>
    <w:link w:val="Char1"/>
    <w:uiPriority w:val="99"/>
    <w:unhideWhenUsed/>
    <w:rsid w:val="00B57C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B57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B5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57C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7CD0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paragraph" w:styleId="Web">
    <w:name w:val="Normal (Web)"/>
    <w:basedOn w:val="a"/>
    <w:uiPriority w:val="99"/>
    <w:unhideWhenUsed/>
    <w:rsid w:val="00B5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B57CD0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B57C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B57CD0"/>
  </w:style>
  <w:style w:type="paragraph" w:styleId="a8">
    <w:name w:val="footer"/>
    <w:basedOn w:val="a"/>
    <w:link w:val="Char1"/>
    <w:uiPriority w:val="99"/>
    <w:unhideWhenUsed/>
    <w:rsid w:val="00B57C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B5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imopetalio2002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bqAQ3QGLLJYBD1waL4kZiL59zw==">CgMxLjAyCGguZ2pkZ3hzOAByITFvYzYtTWNuUUotSUY0QzFMV1dwaG5kSzd0QmVOYlpReg==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Μαριάννα Θεοδωρή</dc:creator>
  <cp:lastModifiedBy>user2</cp:lastModifiedBy>
  <cp:revision>2</cp:revision>
  <dcterms:created xsi:type="dcterms:W3CDTF">2025-04-01T07:57:00Z</dcterms:created>
  <dcterms:modified xsi:type="dcterms:W3CDTF">2025-04-01T07:57:00Z</dcterms:modified>
</cp:coreProperties>
</file>